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254CC" w14:textId="77777777" w:rsidR="00F511C6" w:rsidRDefault="00F511C6">
      <w:pPr>
        <w:widowControl/>
        <w:jc w:val="center"/>
        <w:rPr>
          <w:sz w:val="28"/>
          <w:lang w:val="uk-UA"/>
        </w:rPr>
      </w:pPr>
    </w:p>
    <w:p w14:paraId="290BE0AA" w14:textId="440ADE7F" w:rsidR="00F511C6" w:rsidRDefault="007B60F5">
      <w:pPr>
        <w:widowControl/>
        <w:jc w:val="center"/>
        <w:rPr>
          <w:rFonts w:eastAsia="Calibri"/>
          <w:b/>
          <w:sz w:val="28"/>
          <w:lang w:val="uk-UA" w:eastAsia="en-US"/>
        </w:rPr>
      </w:pPr>
      <w:r>
        <w:rPr>
          <w:sz w:val="28"/>
          <w:lang w:val="uk-UA"/>
        </w:rPr>
        <w:t>Протокол засідання Бюро з забезпечення якості вищої освіти та освітньої</w:t>
      </w:r>
    </w:p>
    <w:p w14:paraId="47B6A955" w14:textId="77777777" w:rsidR="00F511C6" w:rsidRDefault="007B60F5">
      <w:pPr>
        <w:widowControl/>
        <w:jc w:val="center"/>
        <w:rPr>
          <w:rFonts w:eastAsia="Calibri"/>
          <w:sz w:val="28"/>
          <w:lang w:val="uk-UA" w:eastAsia="en-US"/>
        </w:rPr>
      </w:pPr>
      <w:r>
        <w:rPr>
          <w:rFonts w:eastAsia="SimSun"/>
          <w:color w:val="000000"/>
          <w:sz w:val="28"/>
          <w:lang w:val="uk-UA" w:eastAsia="zh-CN"/>
        </w:rPr>
        <w:t>діяльності факультету фізики, електроніки та комп’ютерних систем</w:t>
      </w:r>
    </w:p>
    <w:p w14:paraId="458AF7F9" w14:textId="77777777" w:rsidR="00F511C6" w:rsidRDefault="007B60F5">
      <w:pPr>
        <w:widowControl/>
        <w:jc w:val="center"/>
        <w:rPr>
          <w:rFonts w:eastAsia="Calibri"/>
          <w:sz w:val="28"/>
          <w:lang w:val="uk-UA" w:eastAsia="en-US"/>
        </w:rPr>
      </w:pPr>
      <w:r>
        <w:rPr>
          <w:rFonts w:eastAsia="Calibri"/>
          <w:sz w:val="28"/>
          <w:lang w:val="uk-UA" w:eastAsia="en-US"/>
        </w:rPr>
        <w:t>№21 від 11 травня 2026 року</w:t>
      </w:r>
    </w:p>
    <w:p w14:paraId="7F57D9FA" w14:textId="77777777" w:rsidR="00F511C6" w:rsidRDefault="00F511C6">
      <w:pPr>
        <w:widowControl/>
        <w:jc w:val="center"/>
        <w:rPr>
          <w:rFonts w:eastAsia="Calibri"/>
          <w:sz w:val="28"/>
          <w:lang w:val="uk-UA" w:eastAsia="en-US"/>
        </w:rPr>
      </w:pPr>
    </w:p>
    <w:p w14:paraId="685259CF" w14:textId="77777777" w:rsidR="00F511C6" w:rsidRDefault="007B60F5">
      <w:pPr>
        <w:widowControl/>
        <w:jc w:val="both"/>
        <w:rPr>
          <w:rFonts w:eastAsia="SimSun"/>
          <w:sz w:val="28"/>
          <w:lang w:val="uk-UA" w:eastAsia="zh-CN"/>
        </w:rPr>
      </w:pPr>
      <w:r>
        <w:rPr>
          <w:rFonts w:eastAsia="Calibri"/>
          <w:sz w:val="28"/>
          <w:lang w:val="uk-UA" w:eastAsia="en-US"/>
        </w:rPr>
        <w:tab/>
      </w:r>
      <w:r>
        <w:rPr>
          <w:rFonts w:eastAsia="Calibri"/>
          <w:b/>
          <w:sz w:val="28"/>
          <w:lang w:val="uk-UA" w:eastAsia="en-US"/>
        </w:rPr>
        <w:t>ПРИСУТНІ:</w:t>
      </w:r>
      <w:r>
        <w:rPr>
          <w:rFonts w:eastAsia="Calibri"/>
          <w:sz w:val="28"/>
          <w:lang w:val="uk-UA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uk-UA" w:eastAsia="zh-CN"/>
        </w:rPr>
        <w:t>Салтиков</w:t>
      </w:r>
      <w:proofErr w:type="spellEnd"/>
      <w:r>
        <w:rPr>
          <w:rFonts w:eastAsia="SimSun"/>
          <w:sz w:val="28"/>
          <w:szCs w:val="28"/>
          <w:lang w:val="uk-UA" w:eastAsia="zh-CN"/>
        </w:rPr>
        <w:t xml:space="preserve"> Дмитро Юрійович, доцент кафедри прикладної радіофізики, електроніки та </w:t>
      </w:r>
      <w:proofErr w:type="spellStart"/>
      <w:r>
        <w:rPr>
          <w:rFonts w:eastAsia="SimSun"/>
          <w:sz w:val="28"/>
          <w:szCs w:val="28"/>
          <w:lang w:val="uk-UA" w:eastAsia="zh-CN"/>
        </w:rPr>
        <w:t>наноматеріалів</w:t>
      </w:r>
      <w:proofErr w:type="spellEnd"/>
      <w:r>
        <w:rPr>
          <w:rFonts w:eastAsia="SimSun"/>
          <w:sz w:val="28"/>
          <w:szCs w:val="28"/>
          <w:lang w:val="uk-UA" w:eastAsia="zh-CN"/>
        </w:rPr>
        <w:t xml:space="preserve">, заступник декана факультету фізики, електроніки та комп’ютерних систем з навчальної роботи, голова Бюро; Іванченко Олександр Володимирович, доцент кафедри прикладної радіофізики, електроніки та </w:t>
      </w:r>
      <w:proofErr w:type="spellStart"/>
      <w:r>
        <w:rPr>
          <w:rFonts w:eastAsia="SimSun"/>
          <w:sz w:val="28"/>
          <w:szCs w:val="28"/>
          <w:lang w:val="uk-UA" w:eastAsia="zh-CN"/>
        </w:rPr>
        <w:t>наноматеріалів</w:t>
      </w:r>
      <w:proofErr w:type="spellEnd"/>
      <w:r>
        <w:rPr>
          <w:rFonts w:eastAsia="SimSun"/>
          <w:sz w:val="28"/>
          <w:szCs w:val="28"/>
          <w:lang w:val="uk-UA" w:eastAsia="zh-CN"/>
        </w:rPr>
        <w:t xml:space="preserve">, заступник голови Бюро; </w:t>
      </w:r>
      <w:proofErr w:type="spellStart"/>
      <w:r>
        <w:rPr>
          <w:rFonts w:eastAsia="SimSun"/>
          <w:sz w:val="28"/>
          <w:szCs w:val="28"/>
          <w:lang w:val="uk-UA" w:eastAsia="zh-CN"/>
        </w:rPr>
        <w:t>Спірінцева</w:t>
      </w:r>
      <w:proofErr w:type="spellEnd"/>
      <w:r>
        <w:rPr>
          <w:rFonts w:eastAsia="SimSun"/>
          <w:sz w:val="28"/>
          <w:szCs w:val="28"/>
          <w:lang w:val="uk-UA" w:eastAsia="zh-CN"/>
        </w:rPr>
        <w:t xml:space="preserve"> Ольга Володимирівна,  доцент кафедри електронних обчислювальних машин; </w:t>
      </w:r>
      <w:proofErr w:type="spellStart"/>
      <w:r>
        <w:rPr>
          <w:rFonts w:eastAsia="SimSun"/>
          <w:sz w:val="28"/>
          <w:szCs w:val="28"/>
          <w:lang w:val="uk-UA" w:eastAsia="zh-CN"/>
        </w:rPr>
        <w:t>Бухаров</w:t>
      </w:r>
      <w:proofErr w:type="spellEnd"/>
      <w:r>
        <w:rPr>
          <w:rFonts w:eastAsia="SimSun"/>
          <w:sz w:val="28"/>
          <w:szCs w:val="28"/>
          <w:lang w:val="uk-UA" w:eastAsia="zh-CN"/>
        </w:rPr>
        <w:t xml:space="preserve"> Сергій Володимирович, доцент кафедри телекомунікаційних систем та мереж; </w:t>
      </w:r>
      <w:proofErr w:type="spellStart"/>
      <w:r>
        <w:rPr>
          <w:rFonts w:eastAsia="SimSun"/>
          <w:sz w:val="28"/>
          <w:szCs w:val="28"/>
          <w:lang w:val="uk-UA" w:eastAsia="zh-CN"/>
        </w:rPr>
        <w:t>Пляка</w:t>
      </w:r>
      <w:proofErr w:type="spellEnd"/>
      <w:r>
        <w:rPr>
          <w:rFonts w:eastAsia="SimSun"/>
          <w:sz w:val="28"/>
          <w:szCs w:val="28"/>
          <w:lang w:val="uk-UA" w:eastAsia="zh-CN"/>
        </w:rPr>
        <w:t xml:space="preserve"> Сергій Миколайович, доцент кафедри комп’ютерних наук та інформаційних технологій; </w:t>
      </w:r>
      <w:proofErr w:type="spellStart"/>
      <w:r>
        <w:rPr>
          <w:rFonts w:eastAsia="SimSun"/>
          <w:sz w:val="28"/>
          <w:szCs w:val="28"/>
          <w:lang w:val="uk-UA" w:eastAsia="zh-CN"/>
        </w:rPr>
        <w:t>Кушнерьов</w:t>
      </w:r>
      <w:proofErr w:type="spellEnd"/>
      <w:r>
        <w:rPr>
          <w:rFonts w:eastAsia="SimSun"/>
          <w:sz w:val="28"/>
          <w:szCs w:val="28"/>
          <w:lang w:val="uk-UA" w:eastAsia="zh-CN"/>
        </w:rPr>
        <w:t xml:space="preserve"> Олександр </w:t>
      </w:r>
      <w:proofErr w:type="spellStart"/>
      <w:r>
        <w:rPr>
          <w:rFonts w:eastAsia="SimSun"/>
          <w:sz w:val="28"/>
          <w:szCs w:val="28"/>
          <w:lang w:val="uk-UA" w:eastAsia="zh-CN"/>
        </w:rPr>
        <w:t>Ігорович</w:t>
      </w:r>
      <w:proofErr w:type="spellEnd"/>
      <w:r>
        <w:rPr>
          <w:rFonts w:eastAsia="SimSun"/>
          <w:sz w:val="28"/>
          <w:szCs w:val="28"/>
          <w:lang w:val="uk-UA" w:eastAsia="zh-CN"/>
        </w:rPr>
        <w:t xml:space="preserve">, доцент кафедри теоретичної фізики; Галич Дмитро Олексійович, студент групи КІ-22-2; Юрина Анастасія Юріївна, студентка групи КС-23-2; Бородавко Нікіта Юрійович, студент групи КО-23-1; </w:t>
      </w:r>
      <w:proofErr w:type="spellStart"/>
      <w:r>
        <w:rPr>
          <w:rFonts w:eastAsia="SimSun"/>
          <w:sz w:val="28"/>
          <w:szCs w:val="28"/>
          <w:lang w:val="uk-UA" w:eastAsia="zh-CN"/>
        </w:rPr>
        <w:t>Ібряєва</w:t>
      </w:r>
      <w:proofErr w:type="spellEnd"/>
      <w:r>
        <w:rPr>
          <w:rFonts w:eastAsia="SimSun"/>
          <w:sz w:val="28"/>
          <w:szCs w:val="28"/>
          <w:lang w:val="uk-UA" w:eastAsia="zh-CN"/>
        </w:rPr>
        <w:t xml:space="preserve"> Юлія </w:t>
      </w:r>
      <w:proofErr w:type="spellStart"/>
      <w:r>
        <w:rPr>
          <w:rFonts w:eastAsia="SimSun"/>
          <w:sz w:val="28"/>
          <w:szCs w:val="28"/>
          <w:lang w:val="uk-UA" w:eastAsia="zh-CN"/>
        </w:rPr>
        <w:t>Вячеславівна</w:t>
      </w:r>
      <w:proofErr w:type="spellEnd"/>
      <w:r>
        <w:rPr>
          <w:rFonts w:eastAsia="SimSun"/>
          <w:sz w:val="28"/>
          <w:szCs w:val="28"/>
          <w:lang w:val="uk-UA" w:eastAsia="zh-CN"/>
        </w:rPr>
        <w:t xml:space="preserve">, студентка групи КЕ-22-1. </w:t>
      </w:r>
      <w:r>
        <w:rPr>
          <w:rFonts w:eastAsia="SimSun"/>
          <w:sz w:val="28"/>
          <w:lang w:val="uk-UA" w:eastAsia="zh-CN"/>
        </w:rPr>
        <w:t xml:space="preserve"> </w:t>
      </w:r>
    </w:p>
    <w:p w14:paraId="3A4C3C22" w14:textId="77777777" w:rsidR="00F511C6" w:rsidRDefault="00F511C6">
      <w:pPr>
        <w:widowControl/>
        <w:ind w:firstLine="709"/>
        <w:jc w:val="both"/>
        <w:rPr>
          <w:rFonts w:eastAsia="Calibri"/>
          <w:sz w:val="28"/>
          <w:lang w:val="uk-UA" w:eastAsia="en-US"/>
        </w:rPr>
      </w:pPr>
    </w:p>
    <w:p w14:paraId="19ABA757" w14:textId="77777777" w:rsidR="00F511C6" w:rsidRDefault="00F511C6">
      <w:pPr>
        <w:widowControl/>
        <w:ind w:firstLine="709"/>
        <w:jc w:val="both"/>
        <w:rPr>
          <w:rFonts w:eastAsia="Calibri"/>
          <w:sz w:val="28"/>
          <w:lang w:val="uk-UA" w:eastAsia="en-US"/>
        </w:rPr>
      </w:pPr>
    </w:p>
    <w:p w14:paraId="693F76EA" w14:textId="77777777" w:rsidR="00F511C6" w:rsidRDefault="00F511C6">
      <w:pPr>
        <w:widowControl/>
        <w:ind w:firstLine="709"/>
        <w:jc w:val="both"/>
        <w:rPr>
          <w:rFonts w:eastAsia="Calibri"/>
          <w:sz w:val="28"/>
          <w:lang w:val="uk-UA" w:eastAsia="en-US"/>
        </w:rPr>
      </w:pPr>
    </w:p>
    <w:p w14:paraId="42C1E5B2" w14:textId="77777777" w:rsidR="00F511C6" w:rsidRDefault="00F511C6">
      <w:pPr>
        <w:widowControl/>
        <w:ind w:firstLine="709"/>
        <w:jc w:val="both"/>
        <w:rPr>
          <w:rFonts w:eastAsia="Calibri"/>
          <w:sz w:val="28"/>
          <w:lang w:val="uk-UA" w:eastAsia="en-US"/>
        </w:rPr>
      </w:pPr>
    </w:p>
    <w:p w14:paraId="2395ACB7" w14:textId="77777777" w:rsidR="00F511C6" w:rsidRDefault="007B60F5">
      <w:pPr>
        <w:widowControl/>
        <w:ind w:firstLine="709"/>
        <w:jc w:val="both"/>
        <w:rPr>
          <w:rFonts w:eastAsia="Calibri"/>
          <w:sz w:val="28"/>
          <w:lang w:val="uk-UA" w:eastAsia="en-US"/>
        </w:rPr>
      </w:pPr>
      <w:r>
        <w:rPr>
          <w:rFonts w:eastAsia="Calibri"/>
          <w:b/>
          <w:bCs/>
          <w:sz w:val="28"/>
          <w:lang w:val="uk-UA" w:eastAsia="en-US"/>
        </w:rPr>
        <w:t xml:space="preserve">ЗАПРОШЕНІ: </w:t>
      </w:r>
      <w:r>
        <w:rPr>
          <w:rFonts w:eastAsia="Calibri"/>
          <w:sz w:val="28"/>
          <w:lang w:val="uk-UA" w:eastAsia="en-US"/>
        </w:rPr>
        <w:t xml:space="preserve">Гомілко І.В., декан ФФЕКС; </w:t>
      </w:r>
      <w:proofErr w:type="spellStart"/>
      <w:r>
        <w:rPr>
          <w:rFonts w:eastAsia="Calibri"/>
          <w:sz w:val="28"/>
          <w:lang w:val="uk-UA" w:eastAsia="en-US"/>
        </w:rPr>
        <w:t>Гапонов</w:t>
      </w:r>
      <w:proofErr w:type="spellEnd"/>
      <w:r>
        <w:rPr>
          <w:rFonts w:eastAsia="Calibri"/>
          <w:sz w:val="28"/>
          <w:lang w:val="uk-UA" w:eastAsia="en-US"/>
        </w:rPr>
        <w:t xml:space="preserve"> О.В., зав. каф. КПР; Мозговий Д.К., зав. каф. КТС; </w:t>
      </w:r>
      <w:proofErr w:type="spellStart"/>
      <w:r>
        <w:rPr>
          <w:rFonts w:eastAsia="Calibri"/>
          <w:sz w:val="28"/>
          <w:lang w:val="uk-UA" w:eastAsia="en-US"/>
        </w:rPr>
        <w:t>Рябцев</w:t>
      </w:r>
      <w:proofErr w:type="spellEnd"/>
      <w:r>
        <w:rPr>
          <w:rFonts w:eastAsia="Calibri"/>
          <w:sz w:val="28"/>
          <w:lang w:val="uk-UA" w:eastAsia="en-US"/>
        </w:rPr>
        <w:t xml:space="preserve"> С.І., зав. каф. КЕФ; </w:t>
      </w:r>
      <w:proofErr w:type="spellStart"/>
      <w:r>
        <w:rPr>
          <w:rFonts w:eastAsia="Calibri"/>
          <w:sz w:val="28"/>
          <w:lang w:val="uk-UA" w:eastAsia="en-US"/>
        </w:rPr>
        <w:t>Хандецький</w:t>
      </w:r>
      <w:proofErr w:type="spellEnd"/>
      <w:r>
        <w:rPr>
          <w:rFonts w:eastAsia="Calibri"/>
          <w:sz w:val="28"/>
          <w:lang w:val="uk-UA" w:eastAsia="en-US"/>
        </w:rPr>
        <w:t xml:space="preserve"> В.С., зав. каф. КЕО; Герасимов В.В., зав. каф. ККН.</w:t>
      </w:r>
    </w:p>
    <w:p w14:paraId="400FB429" w14:textId="77777777" w:rsidR="00F511C6" w:rsidRDefault="00F511C6">
      <w:pPr>
        <w:widowControl/>
        <w:ind w:firstLine="709"/>
        <w:jc w:val="both"/>
        <w:rPr>
          <w:rFonts w:eastAsia="Calibri"/>
          <w:sz w:val="28"/>
          <w:lang w:val="uk-UA" w:eastAsia="en-US"/>
        </w:rPr>
      </w:pPr>
    </w:p>
    <w:p w14:paraId="357F4DE8" w14:textId="77777777" w:rsidR="00F511C6" w:rsidRDefault="00F511C6">
      <w:pPr>
        <w:widowControl/>
        <w:ind w:firstLine="709"/>
        <w:jc w:val="both"/>
        <w:rPr>
          <w:rFonts w:eastAsia="Calibri"/>
          <w:sz w:val="28"/>
          <w:lang w:val="uk-UA" w:eastAsia="en-US"/>
        </w:rPr>
      </w:pPr>
    </w:p>
    <w:p w14:paraId="6FDC7BEB" w14:textId="77777777" w:rsidR="00F511C6" w:rsidRDefault="00F511C6">
      <w:pPr>
        <w:widowControl/>
        <w:ind w:firstLine="709"/>
        <w:jc w:val="both"/>
        <w:rPr>
          <w:rFonts w:eastAsia="Calibri"/>
          <w:sz w:val="28"/>
          <w:lang w:val="uk-UA" w:eastAsia="en-US"/>
        </w:rPr>
      </w:pPr>
    </w:p>
    <w:p w14:paraId="788AE0E0" w14:textId="77777777" w:rsidR="00F511C6" w:rsidRDefault="00F511C6">
      <w:pPr>
        <w:widowControl/>
        <w:ind w:firstLine="709"/>
        <w:jc w:val="both"/>
        <w:rPr>
          <w:rFonts w:eastAsia="Calibri"/>
          <w:sz w:val="28"/>
          <w:lang w:val="uk-UA" w:eastAsia="en-US"/>
        </w:rPr>
      </w:pPr>
    </w:p>
    <w:p w14:paraId="02E1F0FB" w14:textId="77777777" w:rsidR="00F511C6" w:rsidRDefault="007B60F5">
      <w:pPr>
        <w:widowControl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  <w:r>
        <w:rPr>
          <w:rFonts w:eastAsia="Calibri"/>
          <w:b/>
          <w:bCs/>
          <w:sz w:val="28"/>
          <w:lang w:eastAsia="en-US"/>
        </w:rPr>
        <w:t>СЛУХАЛИ</w:t>
      </w:r>
      <w:r>
        <w:rPr>
          <w:rFonts w:eastAsia="Calibri"/>
          <w:b/>
          <w:bCs/>
          <w:sz w:val="28"/>
          <w:lang w:val="uk-UA" w:eastAsia="en-US"/>
        </w:rPr>
        <w:t>:</w:t>
      </w:r>
    </w:p>
    <w:p w14:paraId="30E68D8C" w14:textId="77777777" w:rsidR="00F511C6" w:rsidRDefault="007B60F5">
      <w:pPr>
        <w:widowControl/>
        <w:numPr>
          <w:ilvl w:val="0"/>
          <w:numId w:val="1"/>
        </w:numPr>
        <w:jc w:val="both"/>
        <w:rPr>
          <w:color w:val="000000"/>
          <w:sz w:val="28"/>
          <w:szCs w:val="28"/>
          <w:lang w:val="uk-UA"/>
        </w:rPr>
      </w:pPr>
      <w:r>
        <w:rPr>
          <w:rFonts w:eastAsia="Calibri"/>
          <w:sz w:val="28"/>
          <w:lang w:val="uk-UA" w:eastAsia="en-US"/>
        </w:rPr>
        <w:t xml:space="preserve">Про </w:t>
      </w:r>
      <w:r>
        <w:rPr>
          <w:color w:val="000000"/>
          <w:sz w:val="28"/>
          <w:szCs w:val="28"/>
          <w:lang w:val="uk-UA"/>
        </w:rPr>
        <w:t xml:space="preserve">запровадження нової ОПП: </w:t>
      </w:r>
      <w:r>
        <w:rPr>
          <w:sz w:val="28"/>
          <w:lang w:val="uk-UA"/>
        </w:rPr>
        <w:t>«Середня освіта (Фізика та інформатика)» зі спеціальності А4.08 Середня освіта. Фізика та астрономія;</w:t>
      </w:r>
    </w:p>
    <w:p w14:paraId="17D10ED4" w14:textId="77777777" w:rsidR="00F511C6" w:rsidRDefault="007B60F5">
      <w:pPr>
        <w:widowControl/>
        <w:numPr>
          <w:ilvl w:val="0"/>
          <w:numId w:val="1"/>
        </w:num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Про розгляд редакцій освітніх програм для набору 2026/2027 </w:t>
      </w:r>
      <w:proofErr w:type="spellStart"/>
      <w:r>
        <w:rPr>
          <w:color w:val="000000"/>
          <w:sz w:val="28"/>
          <w:szCs w:val="28"/>
          <w:lang w:val="uk-UA"/>
        </w:rPr>
        <w:t>н.р</w:t>
      </w:r>
      <w:proofErr w:type="spellEnd"/>
      <w:r>
        <w:rPr>
          <w:color w:val="000000"/>
          <w:sz w:val="28"/>
          <w:szCs w:val="28"/>
          <w:lang w:val="uk-UA"/>
        </w:rPr>
        <w:t>. за рівнями вищої освіти.</w:t>
      </w:r>
    </w:p>
    <w:p w14:paraId="4A3292C3" w14:textId="77777777" w:rsidR="00F511C6" w:rsidRDefault="007B60F5">
      <w:pPr>
        <w:widowControl/>
        <w:ind w:left="106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 першим (бакалаврськім) рівнем:</w:t>
      </w:r>
    </w:p>
    <w:p w14:paraId="11352214" w14:textId="77777777" w:rsidR="00F511C6" w:rsidRDefault="007B60F5">
      <w:pPr>
        <w:pStyle w:val="2"/>
        <w:ind w:left="1069"/>
      </w:pPr>
      <w:r>
        <w:rPr>
          <w:szCs w:val="28"/>
        </w:rPr>
        <w:t xml:space="preserve">ОПП: “Фізика” зі спеціальності </w:t>
      </w:r>
      <w:r>
        <w:rPr>
          <w:rStyle w:val="StrongEmphasis"/>
          <w:szCs w:val="28"/>
        </w:rPr>
        <w:t>E5</w:t>
      </w:r>
      <w:r>
        <w:rPr>
          <w:szCs w:val="28"/>
        </w:rPr>
        <w:t xml:space="preserve"> Фізика та астрономія;</w:t>
      </w:r>
    </w:p>
    <w:p w14:paraId="3E690792" w14:textId="77777777" w:rsidR="00F511C6" w:rsidRDefault="007B60F5">
      <w:pPr>
        <w:pStyle w:val="2"/>
        <w:tabs>
          <w:tab w:val="left" w:pos="1080"/>
        </w:tabs>
        <w:ind w:right="0"/>
      </w:pPr>
      <w:r>
        <w:rPr>
          <w:szCs w:val="28"/>
        </w:rPr>
        <w:tab/>
        <w:t xml:space="preserve">ОПП: “Радіофізика, електроніка та </w:t>
      </w:r>
      <w:proofErr w:type="spellStart"/>
      <w:r>
        <w:rPr>
          <w:szCs w:val="28"/>
        </w:rPr>
        <w:t>оптоінформатика</w:t>
      </w:r>
      <w:proofErr w:type="spellEnd"/>
      <w:r>
        <w:rPr>
          <w:szCs w:val="28"/>
        </w:rPr>
        <w:t xml:space="preserve">” зі спеціальності </w:t>
      </w:r>
      <w:r>
        <w:rPr>
          <w:rStyle w:val="StrongEmphasis"/>
          <w:szCs w:val="28"/>
        </w:rPr>
        <w:t>E6</w:t>
      </w:r>
      <w:r>
        <w:rPr>
          <w:szCs w:val="28"/>
        </w:rPr>
        <w:t xml:space="preserve"> Прикладна фізика та </w:t>
      </w:r>
      <w:proofErr w:type="spellStart"/>
      <w:r>
        <w:rPr>
          <w:szCs w:val="28"/>
        </w:rPr>
        <w:t>наноматеріали</w:t>
      </w:r>
      <w:proofErr w:type="spellEnd"/>
      <w:r>
        <w:rPr>
          <w:szCs w:val="28"/>
        </w:rPr>
        <w:t>;</w:t>
      </w:r>
    </w:p>
    <w:p w14:paraId="5E544F9E" w14:textId="77777777" w:rsidR="00F511C6" w:rsidRDefault="007B60F5">
      <w:pPr>
        <w:tabs>
          <w:tab w:val="left" w:pos="1080"/>
        </w:tabs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pacing w:val="-5"/>
          <w:sz w:val="28"/>
          <w:szCs w:val="28"/>
          <w:lang w:val="uk-UA"/>
        </w:rPr>
        <w:t xml:space="preserve">ОПП: “Комп’ютерні науки” зі спеціальності </w:t>
      </w:r>
      <w:r>
        <w:rPr>
          <w:rStyle w:val="StrongEmphasis"/>
          <w:color w:val="000000"/>
          <w:spacing w:val="-5"/>
          <w:sz w:val="28"/>
          <w:szCs w:val="28"/>
          <w:lang w:val="uk-UA"/>
        </w:rPr>
        <w:t>F3</w:t>
      </w:r>
      <w:r>
        <w:rPr>
          <w:color w:val="000000"/>
          <w:spacing w:val="-5"/>
          <w:sz w:val="28"/>
          <w:szCs w:val="28"/>
          <w:lang w:val="uk-UA"/>
        </w:rPr>
        <w:t xml:space="preserve"> Комп’ютерні науки;</w:t>
      </w:r>
    </w:p>
    <w:p w14:paraId="637F4999" w14:textId="77777777" w:rsidR="00F511C6" w:rsidRDefault="007B60F5">
      <w:pPr>
        <w:tabs>
          <w:tab w:val="left" w:pos="1080"/>
        </w:tabs>
        <w:rPr>
          <w:color w:val="000000"/>
          <w:sz w:val="28"/>
          <w:szCs w:val="28"/>
          <w:lang w:val="uk-UA"/>
        </w:rPr>
      </w:pPr>
      <w:r>
        <w:rPr>
          <w:color w:val="000000"/>
          <w:spacing w:val="-5"/>
          <w:sz w:val="28"/>
          <w:szCs w:val="28"/>
          <w:lang w:val="uk-UA"/>
        </w:rPr>
        <w:tab/>
        <w:t xml:space="preserve">ОПП: “Комп’ютерна інженерія” зі спеціальності </w:t>
      </w:r>
      <w:r>
        <w:rPr>
          <w:rStyle w:val="StrongEmphasis"/>
          <w:color w:val="000000"/>
          <w:spacing w:val="-5"/>
          <w:sz w:val="28"/>
          <w:szCs w:val="28"/>
          <w:lang w:val="uk-UA"/>
        </w:rPr>
        <w:t>F7</w:t>
      </w:r>
      <w:r>
        <w:rPr>
          <w:color w:val="000000"/>
          <w:spacing w:val="-5"/>
          <w:sz w:val="28"/>
          <w:szCs w:val="28"/>
          <w:lang w:val="uk-UA"/>
        </w:rPr>
        <w:t xml:space="preserve"> Комп’ютерна інженерія;</w:t>
      </w:r>
    </w:p>
    <w:p w14:paraId="25374D52" w14:textId="77777777" w:rsidR="00F511C6" w:rsidRDefault="007B60F5">
      <w:pPr>
        <w:tabs>
          <w:tab w:val="left" w:pos="1080"/>
        </w:tabs>
        <w:rPr>
          <w:color w:val="000000"/>
          <w:sz w:val="28"/>
          <w:szCs w:val="28"/>
          <w:lang w:val="uk-UA"/>
        </w:rPr>
      </w:pPr>
      <w:r>
        <w:rPr>
          <w:color w:val="000000"/>
          <w:spacing w:val="-5"/>
          <w:sz w:val="28"/>
          <w:szCs w:val="28"/>
          <w:lang w:val="uk-UA"/>
        </w:rPr>
        <w:tab/>
        <w:t xml:space="preserve">ОПП: “Мікро- та </w:t>
      </w:r>
      <w:proofErr w:type="spellStart"/>
      <w:r>
        <w:rPr>
          <w:color w:val="000000"/>
          <w:spacing w:val="-5"/>
          <w:sz w:val="28"/>
          <w:szCs w:val="28"/>
          <w:lang w:val="uk-UA"/>
        </w:rPr>
        <w:t>наносистемна</w:t>
      </w:r>
      <w:proofErr w:type="spellEnd"/>
      <w:r>
        <w:rPr>
          <w:color w:val="000000"/>
          <w:spacing w:val="-5"/>
          <w:sz w:val="28"/>
          <w:szCs w:val="28"/>
          <w:lang w:val="uk-UA"/>
        </w:rPr>
        <w:t xml:space="preserve"> техніка” зі спеціальності </w:t>
      </w:r>
      <w:r>
        <w:rPr>
          <w:rStyle w:val="StrongEmphasis"/>
          <w:color w:val="000000"/>
          <w:spacing w:val="-5"/>
          <w:sz w:val="28"/>
          <w:szCs w:val="28"/>
          <w:lang w:val="uk-UA"/>
        </w:rPr>
        <w:t>G5</w:t>
      </w:r>
      <w:r>
        <w:rPr>
          <w:color w:val="000000"/>
          <w:spacing w:val="-5"/>
          <w:sz w:val="28"/>
          <w:szCs w:val="28"/>
          <w:lang w:val="uk-UA"/>
        </w:rPr>
        <w:t xml:space="preserve"> Електроніка, електронні комунікації, приладобудування та радіотехніка.</w:t>
      </w:r>
    </w:p>
    <w:p w14:paraId="559E1B5A" w14:textId="77777777" w:rsidR="00F511C6" w:rsidRDefault="00F511C6">
      <w:pPr>
        <w:tabs>
          <w:tab w:val="left" w:pos="1080"/>
        </w:tabs>
        <w:rPr>
          <w:color w:val="000000"/>
          <w:sz w:val="28"/>
          <w:szCs w:val="28"/>
          <w:lang w:val="uk-UA"/>
        </w:rPr>
      </w:pPr>
    </w:p>
    <w:p w14:paraId="2D8C405C" w14:textId="77777777" w:rsidR="00F511C6" w:rsidRDefault="007B60F5">
      <w:pPr>
        <w:tabs>
          <w:tab w:val="left" w:pos="1080"/>
        </w:tabs>
        <w:ind w:firstLine="1080"/>
        <w:rPr>
          <w:color w:val="000000"/>
          <w:sz w:val="28"/>
          <w:szCs w:val="28"/>
          <w:lang w:val="uk-UA"/>
        </w:rPr>
      </w:pPr>
      <w:r>
        <w:rPr>
          <w:color w:val="000000"/>
          <w:spacing w:val="-5"/>
          <w:sz w:val="28"/>
          <w:szCs w:val="28"/>
          <w:lang w:val="uk-UA"/>
        </w:rPr>
        <w:t>За другим (магістерським) рівнем:</w:t>
      </w:r>
    </w:p>
    <w:p w14:paraId="788DDC24" w14:textId="77777777" w:rsidR="00F511C6" w:rsidRDefault="007B60F5">
      <w:pPr>
        <w:tabs>
          <w:tab w:val="left" w:pos="1080"/>
        </w:tabs>
        <w:rPr>
          <w:color w:val="000000"/>
          <w:sz w:val="28"/>
          <w:szCs w:val="28"/>
          <w:lang w:val="uk-UA"/>
        </w:rPr>
      </w:pPr>
      <w:r>
        <w:rPr>
          <w:color w:val="000000"/>
          <w:spacing w:val="-5"/>
          <w:sz w:val="28"/>
          <w:szCs w:val="28"/>
          <w:lang w:val="uk-UA"/>
        </w:rPr>
        <w:tab/>
        <w:t xml:space="preserve">ОПП: “Комп’ютерні науки” зі спеціальності </w:t>
      </w:r>
      <w:r>
        <w:rPr>
          <w:rStyle w:val="StrongEmphasis"/>
          <w:color w:val="000000"/>
          <w:spacing w:val="-5"/>
          <w:sz w:val="28"/>
          <w:szCs w:val="28"/>
          <w:lang w:val="uk-UA"/>
        </w:rPr>
        <w:t>F3</w:t>
      </w:r>
      <w:r>
        <w:rPr>
          <w:color w:val="000000"/>
          <w:spacing w:val="-5"/>
          <w:sz w:val="28"/>
          <w:szCs w:val="28"/>
          <w:lang w:val="uk-UA"/>
        </w:rPr>
        <w:t xml:space="preserve"> Комп’ютерні науки;</w:t>
      </w:r>
    </w:p>
    <w:p w14:paraId="75433F4B" w14:textId="77777777" w:rsidR="00F511C6" w:rsidRDefault="007B60F5">
      <w:pPr>
        <w:tabs>
          <w:tab w:val="left" w:pos="1080"/>
        </w:tabs>
        <w:rPr>
          <w:color w:val="000000"/>
          <w:sz w:val="28"/>
          <w:szCs w:val="28"/>
          <w:lang w:val="uk-UA"/>
        </w:rPr>
      </w:pPr>
      <w:r>
        <w:rPr>
          <w:color w:val="000000"/>
          <w:spacing w:val="-5"/>
          <w:sz w:val="28"/>
          <w:szCs w:val="28"/>
          <w:lang w:val="uk-UA"/>
        </w:rPr>
        <w:tab/>
        <w:t xml:space="preserve">ОПП: “Комп’ютерна інженерія” зі спеціальності </w:t>
      </w:r>
      <w:r>
        <w:rPr>
          <w:rStyle w:val="StrongEmphasis"/>
          <w:color w:val="000000"/>
          <w:spacing w:val="-5"/>
          <w:sz w:val="28"/>
          <w:szCs w:val="28"/>
          <w:lang w:val="uk-UA"/>
        </w:rPr>
        <w:t>F7</w:t>
      </w:r>
      <w:r>
        <w:rPr>
          <w:color w:val="000000"/>
          <w:spacing w:val="-5"/>
          <w:sz w:val="28"/>
          <w:szCs w:val="28"/>
          <w:lang w:val="uk-UA"/>
        </w:rPr>
        <w:t xml:space="preserve"> Комп’ютерна інженерія;</w:t>
      </w:r>
    </w:p>
    <w:p w14:paraId="2FE027F1" w14:textId="77777777" w:rsidR="00F511C6" w:rsidRDefault="007B60F5">
      <w:pPr>
        <w:tabs>
          <w:tab w:val="left" w:pos="1080"/>
        </w:tabs>
        <w:rPr>
          <w:color w:val="000000"/>
          <w:sz w:val="28"/>
          <w:szCs w:val="28"/>
          <w:lang w:val="uk-UA"/>
        </w:rPr>
      </w:pPr>
      <w:r>
        <w:rPr>
          <w:color w:val="000000"/>
          <w:spacing w:val="-5"/>
          <w:sz w:val="28"/>
          <w:szCs w:val="28"/>
          <w:lang w:val="uk-UA"/>
        </w:rPr>
        <w:tab/>
        <w:t xml:space="preserve">ОПП: “Телекомунікації та радіотехніка” зі спеціальності </w:t>
      </w:r>
      <w:r>
        <w:rPr>
          <w:rStyle w:val="StrongEmphasis"/>
          <w:color w:val="000000"/>
          <w:spacing w:val="-5"/>
          <w:sz w:val="28"/>
          <w:szCs w:val="28"/>
          <w:lang w:val="uk-UA"/>
        </w:rPr>
        <w:t>G5</w:t>
      </w:r>
      <w:r>
        <w:rPr>
          <w:color w:val="000000"/>
          <w:spacing w:val="-5"/>
          <w:sz w:val="28"/>
          <w:szCs w:val="28"/>
          <w:lang w:val="uk-UA"/>
        </w:rPr>
        <w:t xml:space="preserve"> Електроніка, </w:t>
      </w:r>
      <w:r>
        <w:rPr>
          <w:color w:val="000000"/>
          <w:spacing w:val="-5"/>
          <w:sz w:val="28"/>
          <w:szCs w:val="28"/>
          <w:lang w:val="uk-UA"/>
        </w:rPr>
        <w:lastRenderedPageBreak/>
        <w:t>електронні комунікації, приладобудування та радіотехніка;</w:t>
      </w:r>
    </w:p>
    <w:p w14:paraId="45692097" w14:textId="77777777" w:rsidR="00F511C6" w:rsidRDefault="007B60F5">
      <w:pPr>
        <w:tabs>
          <w:tab w:val="left" w:pos="1080"/>
        </w:tabs>
        <w:ind w:firstLine="1080"/>
        <w:rPr>
          <w:color w:val="000000"/>
          <w:sz w:val="28"/>
          <w:szCs w:val="28"/>
          <w:lang w:val="uk-UA"/>
        </w:rPr>
      </w:pPr>
      <w:r>
        <w:rPr>
          <w:color w:val="000000"/>
          <w:spacing w:val="-5"/>
          <w:sz w:val="28"/>
          <w:szCs w:val="28"/>
          <w:lang w:val="uk-UA"/>
        </w:rPr>
        <w:t xml:space="preserve">ОПП: “Мікро- та </w:t>
      </w:r>
      <w:proofErr w:type="spellStart"/>
      <w:r>
        <w:rPr>
          <w:color w:val="000000"/>
          <w:spacing w:val="-5"/>
          <w:sz w:val="28"/>
          <w:szCs w:val="28"/>
          <w:lang w:val="uk-UA"/>
        </w:rPr>
        <w:t>наносистемна</w:t>
      </w:r>
      <w:proofErr w:type="spellEnd"/>
      <w:r>
        <w:rPr>
          <w:color w:val="000000"/>
          <w:spacing w:val="-5"/>
          <w:sz w:val="28"/>
          <w:szCs w:val="28"/>
          <w:lang w:val="uk-UA"/>
        </w:rPr>
        <w:t xml:space="preserve"> техніка” зі спеціальності </w:t>
      </w:r>
      <w:r>
        <w:rPr>
          <w:rStyle w:val="StrongEmphasis"/>
          <w:color w:val="000000"/>
          <w:spacing w:val="-5"/>
          <w:sz w:val="28"/>
          <w:szCs w:val="28"/>
          <w:lang w:val="uk-UA"/>
        </w:rPr>
        <w:t>G5</w:t>
      </w:r>
      <w:r>
        <w:rPr>
          <w:color w:val="000000"/>
          <w:spacing w:val="-5"/>
          <w:sz w:val="28"/>
          <w:szCs w:val="28"/>
          <w:lang w:val="uk-UA"/>
        </w:rPr>
        <w:t xml:space="preserve"> Електроніка, електронні комунікації, приладобудування та радіотехніка.</w:t>
      </w:r>
    </w:p>
    <w:p w14:paraId="6D142B1A" w14:textId="77777777" w:rsidR="00F511C6" w:rsidRDefault="00F511C6">
      <w:pPr>
        <w:tabs>
          <w:tab w:val="left" w:pos="1080"/>
        </w:tabs>
        <w:ind w:firstLine="1080"/>
        <w:rPr>
          <w:sz w:val="28"/>
          <w:szCs w:val="28"/>
        </w:rPr>
      </w:pPr>
    </w:p>
    <w:p w14:paraId="39C67404" w14:textId="77777777" w:rsidR="00F511C6" w:rsidRDefault="007B60F5">
      <w:pPr>
        <w:tabs>
          <w:tab w:val="left" w:pos="1080"/>
        </w:tabs>
        <w:ind w:firstLine="1080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proofErr w:type="spellStart"/>
      <w:r>
        <w:rPr>
          <w:sz w:val="28"/>
          <w:szCs w:val="28"/>
        </w:rPr>
        <w:t>третім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освіньо-науковим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рівнем</w:t>
      </w:r>
      <w:proofErr w:type="spellEnd"/>
      <w:r>
        <w:rPr>
          <w:sz w:val="28"/>
          <w:szCs w:val="28"/>
        </w:rPr>
        <w:t>:</w:t>
      </w:r>
    </w:p>
    <w:p w14:paraId="0D5D82C4" w14:textId="77777777" w:rsidR="00F511C6" w:rsidRDefault="007B60F5">
      <w:pPr>
        <w:pStyle w:val="2"/>
        <w:ind w:left="1069"/>
      </w:pPr>
      <w:r>
        <w:rPr>
          <w:szCs w:val="28"/>
        </w:rPr>
        <w:t xml:space="preserve">ОПП: “Фізика та астрономія” зі спеціальності </w:t>
      </w:r>
      <w:r>
        <w:rPr>
          <w:rStyle w:val="StrongEmphasis"/>
          <w:szCs w:val="28"/>
        </w:rPr>
        <w:t>E5</w:t>
      </w:r>
      <w:r>
        <w:rPr>
          <w:szCs w:val="28"/>
        </w:rPr>
        <w:t xml:space="preserve"> Фізика та астрономія;</w:t>
      </w:r>
    </w:p>
    <w:p w14:paraId="576E4D5A" w14:textId="77777777" w:rsidR="00F511C6" w:rsidRDefault="007B60F5">
      <w:pPr>
        <w:pStyle w:val="2"/>
        <w:tabs>
          <w:tab w:val="left" w:pos="1080"/>
        </w:tabs>
        <w:ind w:right="0"/>
      </w:pPr>
      <w:r>
        <w:rPr>
          <w:szCs w:val="28"/>
        </w:rPr>
        <w:tab/>
        <w:t xml:space="preserve">ОПП: “Прикладна фізика та </w:t>
      </w:r>
      <w:proofErr w:type="spellStart"/>
      <w:r>
        <w:rPr>
          <w:szCs w:val="28"/>
        </w:rPr>
        <w:t>наноматеріали</w:t>
      </w:r>
      <w:proofErr w:type="spellEnd"/>
      <w:r>
        <w:rPr>
          <w:szCs w:val="28"/>
        </w:rPr>
        <w:t xml:space="preserve">” зі спеціальності </w:t>
      </w:r>
      <w:r>
        <w:rPr>
          <w:rStyle w:val="StrongEmphasis"/>
          <w:szCs w:val="28"/>
        </w:rPr>
        <w:t>E6</w:t>
      </w:r>
      <w:r>
        <w:rPr>
          <w:szCs w:val="28"/>
        </w:rPr>
        <w:t xml:space="preserve"> Прикладна фізика та </w:t>
      </w:r>
      <w:proofErr w:type="spellStart"/>
      <w:r>
        <w:rPr>
          <w:szCs w:val="28"/>
        </w:rPr>
        <w:t>наноматеріали</w:t>
      </w:r>
      <w:proofErr w:type="spellEnd"/>
      <w:r>
        <w:rPr>
          <w:szCs w:val="28"/>
        </w:rPr>
        <w:t>;</w:t>
      </w:r>
    </w:p>
    <w:p w14:paraId="3D9A5FB8" w14:textId="77777777" w:rsidR="00F511C6" w:rsidRDefault="007B60F5">
      <w:pPr>
        <w:tabs>
          <w:tab w:val="left" w:pos="1080"/>
        </w:tabs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pacing w:val="-5"/>
          <w:sz w:val="28"/>
          <w:szCs w:val="28"/>
          <w:lang w:val="uk-UA"/>
        </w:rPr>
        <w:t xml:space="preserve">ОПП: “Комп’ютерні науки” зі спеціальності </w:t>
      </w:r>
      <w:r>
        <w:rPr>
          <w:rStyle w:val="StrongEmphasis"/>
          <w:color w:val="000000"/>
          <w:spacing w:val="-5"/>
          <w:sz w:val="28"/>
          <w:szCs w:val="28"/>
          <w:lang w:val="uk-UA"/>
        </w:rPr>
        <w:t>F3</w:t>
      </w:r>
      <w:r>
        <w:rPr>
          <w:color w:val="000000"/>
          <w:spacing w:val="-5"/>
          <w:sz w:val="28"/>
          <w:szCs w:val="28"/>
          <w:lang w:val="uk-UA"/>
        </w:rPr>
        <w:t xml:space="preserve"> Комп’ютерні науки;</w:t>
      </w:r>
    </w:p>
    <w:p w14:paraId="6656F081" w14:textId="77777777" w:rsidR="00F511C6" w:rsidRDefault="007B60F5">
      <w:pPr>
        <w:tabs>
          <w:tab w:val="left" w:pos="1080"/>
        </w:tabs>
        <w:rPr>
          <w:color w:val="000000"/>
          <w:sz w:val="28"/>
          <w:szCs w:val="28"/>
          <w:lang w:val="uk-UA"/>
        </w:rPr>
      </w:pPr>
      <w:r>
        <w:rPr>
          <w:color w:val="000000"/>
          <w:spacing w:val="-5"/>
          <w:sz w:val="28"/>
          <w:szCs w:val="28"/>
          <w:lang w:val="uk-UA"/>
        </w:rPr>
        <w:tab/>
        <w:t xml:space="preserve">ОПП: “Комп’ютерна інженерія” зі спеціальності </w:t>
      </w:r>
      <w:r>
        <w:rPr>
          <w:rStyle w:val="StrongEmphasis"/>
          <w:color w:val="000000"/>
          <w:spacing w:val="-5"/>
          <w:sz w:val="28"/>
          <w:szCs w:val="28"/>
          <w:lang w:val="uk-UA"/>
        </w:rPr>
        <w:t>F7</w:t>
      </w:r>
      <w:r>
        <w:rPr>
          <w:color w:val="000000"/>
          <w:spacing w:val="-5"/>
          <w:sz w:val="28"/>
          <w:szCs w:val="28"/>
          <w:lang w:val="uk-UA"/>
        </w:rPr>
        <w:t xml:space="preserve"> Комп’ютерна інженерія;</w:t>
      </w:r>
    </w:p>
    <w:p w14:paraId="30557CD3" w14:textId="77777777" w:rsidR="00F511C6" w:rsidRDefault="007B60F5">
      <w:pPr>
        <w:tabs>
          <w:tab w:val="left" w:pos="1080"/>
        </w:tabs>
        <w:rPr>
          <w:color w:val="000000"/>
          <w:sz w:val="28"/>
          <w:szCs w:val="28"/>
          <w:lang w:val="uk-UA"/>
        </w:rPr>
      </w:pPr>
      <w:r>
        <w:rPr>
          <w:color w:val="000000"/>
          <w:spacing w:val="-5"/>
          <w:sz w:val="28"/>
          <w:szCs w:val="28"/>
          <w:lang w:val="uk-UA"/>
        </w:rPr>
        <w:tab/>
        <w:t>ОПП: “</w:t>
      </w:r>
      <w:proofErr w:type="spellStart"/>
      <w:r>
        <w:rPr>
          <w:color w:val="000000"/>
          <w:spacing w:val="-5"/>
          <w:sz w:val="28"/>
          <w:szCs w:val="28"/>
          <w:lang w:val="uk-UA"/>
        </w:rPr>
        <w:t>Інфокомунікації</w:t>
      </w:r>
      <w:proofErr w:type="spellEnd"/>
      <w:r>
        <w:rPr>
          <w:color w:val="000000"/>
          <w:spacing w:val="-5"/>
          <w:sz w:val="28"/>
          <w:szCs w:val="28"/>
          <w:lang w:val="uk-UA"/>
        </w:rPr>
        <w:t xml:space="preserve"> та системи зв'язку” зі спеціальності </w:t>
      </w:r>
      <w:r>
        <w:rPr>
          <w:rStyle w:val="StrongEmphasis"/>
          <w:color w:val="000000"/>
          <w:spacing w:val="-5"/>
          <w:sz w:val="28"/>
          <w:szCs w:val="28"/>
          <w:lang w:val="uk-UA"/>
        </w:rPr>
        <w:t>G5</w:t>
      </w:r>
      <w:r>
        <w:rPr>
          <w:color w:val="000000"/>
          <w:spacing w:val="-5"/>
          <w:sz w:val="28"/>
          <w:szCs w:val="28"/>
          <w:lang w:val="uk-UA"/>
        </w:rPr>
        <w:t xml:space="preserve"> Електроніка, електронні комунікації, приладобудування та радіотехніка;</w:t>
      </w:r>
    </w:p>
    <w:p w14:paraId="5AA27D12" w14:textId="77777777" w:rsidR="00F511C6" w:rsidRDefault="00F511C6">
      <w:pPr>
        <w:tabs>
          <w:tab w:val="left" w:pos="1080"/>
        </w:tabs>
        <w:ind w:firstLine="1080"/>
        <w:rPr>
          <w:color w:val="000000"/>
          <w:sz w:val="28"/>
          <w:szCs w:val="28"/>
          <w:lang w:val="uk-UA"/>
        </w:rPr>
      </w:pPr>
    </w:p>
    <w:p w14:paraId="26A51440" w14:textId="77777777" w:rsidR="00F511C6" w:rsidRDefault="007B60F5">
      <w:pPr>
        <w:widowControl/>
        <w:numPr>
          <w:ilvl w:val="0"/>
          <w:numId w:val="1"/>
        </w:numPr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sz w:val="28"/>
          <w:lang w:val="uk-UA"/>
        </w:rPr>
        <w:t xml:space="preserve">Пропозиції щодо покращення якості освіти </w:t>
      </w:r>
      <w:r>
        <w:rPr>
          <w:color w:val="000000"/>
          <w:sz w:val="28"/>
          <w:shd w:val="clear" w:color="auto" w:fill="FFFFFF"/>
          <w:lang w:val="uk-UA"/>
        </w:rPr>
        <w:t xml:space="preserve">на </w:t>
      </w:r>
      <w:r>
        <w:rPr>
          <w:rFonts w:eastAsia="Calibri"/>
          <w:sz w:val="28"/>
          <w:lang w:val="uk-UA" w:eastAsia="en-US"/>
        </w:rPr>
        <w:t>факультеті фізики, електроніки та комп’ютерних систем</w:t>
      </w:r>
    </w:p>
    <w:p w14:paraId="2606A6A1" w14:textId="77777777" w:rsidR="00F511C6" w:rsidRDefault="00F511C6">
      <w:pPr>
        <w:widowControl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</w:p>
    <w:p w14:paraId="68333DFC" w14:textId="77777777" w:rsidR="00F511C6" w:rsidRDefault="00F511C6">
      <w:pPr>
        <w:widowControl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</w:p>
    <w:p w14:paraId="10DDE20A" w14:textId="77777777" w:rsidR="00F511C6" w:rsidRDefault="007B60F5">
      <w:pPr>
        <w:widowControl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  <w:r>
        <w:rPr>
          <w:rFonts w:eastAsia="Calibri"/>
          <w:b/>
          <w:bCs/>
          <w:sz w:val="28"/>
          <w:lang w:val="uk-UA" w:eastAsia="en-US"/>
        </w:rPr>
        <w:t xml:space="preserve">ВИСТУПЛИ: </w:t>
      </w:r>
    </w:p>
    <w:p w14:paraId="2B3545EB" w14:textId="77777777" w:rsidR="00F511C6" w:rsidRDefault="007B60F5">
      <w:pPr>
        <w:widowControl/>
        <w:ind w:firstLine="709"/>
        <w:jc w:val="both"/>
        <w:rPr>
          <w:rFonts w:eastAsia="Calibri"/>
          <w:sz w:val="28"/>
          <w:lang w:val="uk-UA" w:eastAsia="en-US"/>
        </w:rPr>
      </w:pPr>
      <w:r>
        <w:rPr>
          <w:rFonts w:eastAsia="Calibri"/>
          <w:b/>
          <w:bCs/>
          <w:i/>
          <w:iCs/>
          <w:sz w:val="28"/>
          <w:lang w:val="uk-UA" w:eastAsia="en-US"/>
        </w:rPr>
        <w:t>декан ФФЕКС Гомілко І.В.</w:t>
      </w:r>
      <w:r>
        <w:rPr>
          <w:rFonts w:eastAsia="Calibri"/>
          <w:sz w:val="28"/>
          <w:lang w:val="uk-UA" w:eastAsia="en-US"/>
        </w:rPr>
        <w:t xml:space="preserve"> </w:t>
      </w:r>
    </w:p>
    <w:p w14:paraId="35C80943" w14:textId="77777777" w:rsidR="00F511C6" w:rsidRDefault="007B60F5">
      <w:pPr>
        <w:widowControl/>
        <w:jc w:val="both"/>
        <w:rPr>
          <w:rFonts w:eastAsia="Calibri"/>
          <w:sz w:val="28"/>
          <w:lang w:val="uk-UA" w:eastAsia="en-US"/>
        </w:rPr>
      </w:pPr>
      <w:r>
        <w:rPr>
          <w:rFonts w:eastAsia="Calibri"/>
          <w:sz w:val="28"/>
          <w:lang w:val="uk-UA" w:eastAsia="en-US"/>
        </w:rPr>
        <w:t xml:space="preserve">1) запропонував подати для розгляду до РЗЯВО ДНУ пропозиції </w:t>
      </w:r>
      <w:r>
        <w:rPr>
          <w:color w:val="000000"/>
          <w:sz w:val="28"/>
          <w:szCs w:val="28"/>
          <w:lang w:val="uk-UA"/>
        </w:rPr>
        <w:t>щодо запровадження розглянутої ОП та рекомендувати їх для розгляду і затвердження на засіданні вченої ради ДНУ.</w:t>
      </w:r>
    </w:p>
    <w:p w14:paraId="56180E5B" w14:textId="77777777" w:rsidR="00F511C6" w:rsidRDefault="00F511C6">
      <w:pPr>
        <w:widowControl/>
        <w:ind w:firstLine="709"/>
        <w:jc w:val="both"/>
        <w:rPr>
          <w:rFonts w:eastAsia="SimSun"/>
          <w:b/>
          <w:bCs/>
          <w:sz w:val="28"/>
          <w:szCs w:val="28"/>
          <w:lang w:val="uk-UA" w:eastAsia="zh-CN"/>
        </w:rPr>
      </w:pPr>
    </w:p>
    <w:p w14:paraId="73EB89AE" w14:textId="77777777" w:rsidR="00F511C6" w:rsidRDefault="007B60F5">
      <w:pPr>
        <w:widowControl/>
        <w:ind w:firstLine="709"/>
        <w:jc w:val="both"/>
        <w:rPr>
          <w:rFonts w:eastAsia="SimSun"/>
          <w:b/>
          <w:bCs/>
          <w:sz w:val="28"/>
          <w:szCs w:val="28"/>
          <w:lang w:val="uk-UA" w:eastAsia="zh-CN"/>
        </w:rPr>
      </w:pPr>
      <w:r>
        <w:rPr>
          <w:rFonts w:eastAsia="SimSun"/>
          <w:b/>
          <w:bCs/>
          <w:sz w:val="28"/>
          <w:szCs w:val="28"/>
          <w:lang w:val="uk-UA" w:eastAsia="zh-CN"/>
        </w:rPr>
        <w:t>гаранти освітніх програм</w:t>
      </w:r>
    </w:p>
    <w:p w14:paraId="2E0DC323" w14:textId="77777777" w:rsidR="00F511C6" w:rsidRDefault="007B60F5">
      <w:pPr>
        <w:widowControl/>
        <w:ind w:firstLine="709"/>
        <w:jc w:val="both"/>
        <w:rPr>
          <w:rFonts w:eastAsia="SimSun"/>
          <w:sz w:val="28"/>
          <w:szCs w:val="28"/>
          <w:lang w:val="uk-UA" w:eastAsia="zh-CN"/>
        </w:rPr>
      </w:pPr>
      <w:r>
        <w:rPr>
          <w:rFonts w:eastAsia="SimSun"/>
          <w:sz w:val="28"/>
          <w:szCs w:val="28"/>
          <w:lang w:val="uk-UA" w:eastAsia="zh-CN"/>
        </w:rPr>
        <w:t>2) доповіли, що під час громадського обговорення проєктів освітніх програм (за визначеним терміном), розміщених на офіційному сайті ДНУ (</w:t>
      </w:r>
      <w:hyperlink r:id="rId5">
        <w:r w:rsidR="00F511C6">
          <w:rPr>
            <w:rStyle w:val="a4"/>
            <w:rFonts w:eastAsia="SimSun"/>
            <w:sz w:val="28"/>
            <w:szCs w:val="28"/>
            <w:lang w:val="uk-UA" w:eastAsia="zh-CN"/>
          </w:rPr>
          <w:t>https://www.dnu.dp.ua/view/program_osvitnih_program</w:t>
        </w:r>
      </w:hyperlink>
      <w:r>
        <w:rPr>
          <w:rFonts w:eastAsia="SimSun"/>
          <w:sz w:val="28"/>
          <w:szCs w:val="28"/>
          <w:lang w:val="uk-UA" w:eastAsia="zh-CN"/>
        </w:rPr>
        <w:t>), не надійшло жодного зауваження чи пропозиції щодо змісту, структури або освітніх компонентів представлених в ОП факультету фізики, електроніки та комп’ютерних систем.</w:t>
      </w:r>
    </w:p>
    <w:p w14:paraId="6103D0FB" w14:textId="77777777" w:rsidR="00F511C6" w:rsidRDefault="007B60F5">
      <w:pPr>
        <w:widowControl/>
        <w:ind w:firstLine="709"/>
        <w:jc w:val="both"/>
        <w:rPr>
          <w:rFonts w:eastAsia="SimSun"/>
          <w:sz w:val="28"/>
          <w:szCs w:val="28"/>
          <w:lang w:val="uk-UA" w:eastAsia="zh-CN"/>
        </w:rPr>
      </w:pPr>
      <w:r>
        <w:rPr>
          <w:rFonts w:eastAsia="SimSun"/>
          <w:sz w:val="28"/>
          <w:szCs w:val="28"/>
          <w:lang w:val="uk-UA" w:eastAsia="zh-CN"/>
        </w:rPr>
        <w:t xml:space="preserve">У зв’язку з цим було зазначено, що освітні програми відповідають чинним нормативним вимогам, сучасним тенденціям розвитку вищої освіти та потребам здобувачів освіти й роботодавців. Також наголошено, що зміст програм забезпечує належний рівень формування загальних і фахових </w:t>
      </w:r>
      <w:proofErr w:type="spellStart"/>
      <w:r>
        <w:rPr>
          <w:rFonts w:eastAsia="SimSun"/>
          <w:sz w:val="28"/>
          <w:szCs w:val="28"/>
          <w:lang w:val="uk-UA" w:eastAsia="zh-CN"/>
        </w:rPr>
        <w:t>компетентностей</w:t>
      </w:r>
      <w:proofErr w:type="spellEnd"/>
      <w:r>
        <w:rPr>
          <w:rFonts w:eastAsia="SimSun"/>
          <w:sz w:val="28"/>
          <w:szCs w:val="28"/>
          <w:lang w:val="uk-UA" w:eastAsia="zh-CN"/>
        </w:rPr>
        <w:t xml:space="preserve">, передбачених стандартами вищої освіти (за наявності), а їх структура є </w:t>
      </w:r>
      <w:proofErr w:type="spellStart"/>
      <w:r>
        <w:rPr>
          <w:rFonts w:eastAsia="SimSun"/>
          <w:sz w:val="28"/>
          <w:szCs w:val="28"/>
          <w:lang w:val="uk-UA" w:eastAsia="zh-CN"/>
        </w:rPr>
        <w:t>логічно</w:t>
      </w:r>
      <w:proofErr w:type="spellEnd"/>
      <w:r>
        <w:rPr>
          <w:rFonts w:eastAsia="SimSun"/>
          <w:sz w:val="28"/>
          <w:szCs w:val="28"/>
          <w:lang w:val="uk-UA" w:eastAsia="zh-CN"/>
        </w:rPr>
        <w:t xml:space="preserve"> вибудуваною та збалансованою. Враховані також пропозиції академічної спільноти щодо оновлення змісту освітніх компонентів, що передбачено у РПНД, і рекомендації отримані під час проходження процедур акредитації університету.</w:t>
      </w:r>
    </w:p>
    <w:p w14:paraId="6A752105" w14:textId="77777777" w:rsidR="00F511C6" w:rsidRDefault="00F511C6">
      <w:pPr>
        <w:widowControl/>
        <w:ind w:firstLine="709"/>
        <w:jc w:val="both"/>
        <w:rPr>
          <w:rFonts w:eastAsia="SimSun"/>
          <w:b/>
          <w:bCs/>
          <w:sz w:val="28"/>
          <w:szCs w:val="28"/>
          <w:lang w:val="uk-UA" w:eastAsia="zh-CN"/>
        </w:rPr>
      </w:pPr>
    </w:p>
    <w:p w14:paraId="2A80B5FA" w14:textId="77777777" w:rsidR="00F511C6" w:rsidRDefault="007B60F5">
      <w:pPr>
        <w:widowControl/>
        <w:ind w:firstLine="720"/>
        <w:jc w:val="both"/>
        <w:rPr>
          <w:rFonts w:eastAsia="SimSun"/>
          <w:color w:val="000000"/>
          <w:sz w:val="28"/>
          <w:lang w:val="uk-UA" w:eastAsia="zh-CN"/>
        </w:rPr>
      </w:pPr>
      <w:proofErr w:type="spellStart"/>
      <w:r>
        <w:rPr>
          <w:rFonts w:eastAsia="SimSun"/>
          <w:b/>
          <w:bCs/>
          <w:i/>
          <w:iCs/>
          <w:sz w:val="28"/>
          <w:szCs w:val="28"/>
          <w:lang w:val="uk-UA" w:eastAsia="zh-CN"/>
        </w:rPr>
        <w:t>Бухаров</w:t>
      </w:r>
      <w:proofErr w:type="spellEnd"/>
      <w:r>
        <w:rPr>
          <w:rFonts w:eastAsia="SimSun"/>
          <w:b/>
          <w:bCs/>
          <w:i/>
          <w:iCs/>
          <w:sz w:val="28"/>
          <w:szCs w:val="28"/>
          <w:lang w:val="uk-UA" w:eastAsia="zh-CN"/>
        </w:rPr>
        <w:t xml:space="preserve"> Сергій Володимирович </w:t>
      </w:r>
      <w:r>
        <w:rPr>
          <w:rFonts w:eastAsia="SimSun"/>
          <w:color w:val="000000"/>
          <w:sz w:val="28"/>
          <w:lang w:val="uk-UA" w:eastAsia="zh-CN"/>
        </w:rPr>
        <w:t xml:space="preserve">доповів: </w:t>
      </w:r>
    </w:p>
    <w:p w14:paraId="26D206A6" w14:textId="77777777" w:rsidR="00F511C6" w:rsidRDefault="007B60F5">
      <w:pPr>
        <w:widowControl/>
        <w:ind w:firstLine="720"/>
        <w:jc w:val="both"/>
        <w:rPr>
          <w:rFonts w:eastAsia="SimSun"/>
          <w:color w:val="000000"/>
          <w:sz w:val="28"/>
          <w:lang w:val="uk-UA" w:eastAsia="zh-CN"/>
        </w:rPr>
      </w:pPr>
      <w:r>
        <w:rPr>
          <w:rFonts w:eastAsia="SimSun"/>
          <w:color w:val="000000"/>
          <w:sz w:val="28"/>
          <w:lang w:val="uk-UA" w:eastAsia="zh-CN"/>
        </w:rPr>
        <w:t xml:space="preserve">3) </w:t>
      </w:r>
      <w:r>
        <w:rPr>
          <w:sz w:val="28"/>
          <w:szCs w:val="28"/>
          <w:lang w:val="uk-UA"/>
        </w:rPr>
        <w:t xml:space="preserve">Про корегування освітньої програми «Телекомунікації та радіотехніка» спеціальності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  <w:lang w:val="uk-UA"/>
        </w:rPr>
        <w:t xml:space="preserve">5-Електроніка, електронні комунікації, приладобудування та радіотехніка  за другим (магістерським) рівнем вищої освіти з урахуванням зауважень ЕГ при акредитації освітньої програми у 2025 р, а також пропозицій </w:t>
      </w:r>
      <w:proofErr w:type="spellStart"/>
      <w:r>
        <w:rPr>
          <w:sz w:val="28"/>
          <w:szCs w:val="28"/>
          <w:lang w:val="uk-UA"/>
        </w:rPr>
        <w:t>стейкхолдерів</w:t>
      </w:r>
      <w:proofErr w:type="spellEnd"/>
    </w:p>
    <w:p w14:paraId="6255C513" w14:textId="77777777" w:rsidR="00F511C6" w:rsidRDefault="00F511C6">
      <w:pPr>
        <w:widowControl/>
        <w:ind w:firstLine="709"/>
        <w:jc w:val="both"/>
        <w:rPr>
          <w:rFonts w:eastAsia="Calibri"/>
          <w:b/>
          <w:bCs/>
          <w:i/>
          <w:iCs/>
          <w:sz w:val="28"/>
          <w:lang w:val="uk-UA" w:eastAsia="en-US"/>
        </w:rPr>
      </w:pPr>
    </w:p>
    <w:p w14:paraId="3CEB2438" w14:textId="77777777" w:rsidR="00B77EE0" w:rsidRDefault="00B77EE0">
      <w:pPr>
        <w:widowControl/>
        <w:ind w:firstLine="709"/>
        <w:jc w:val="both"/>
        <w:rPr>
          <w:rFonts w:eastAsia="Calibri"/>
          <w:b/>
          <w:bCs/>
          <w:i/>
          <w:iCs/>
          <w:sz w:val="28"/>
          <w:lang w:val="uk-UA" w:eastAsia="en-US"/>
        </w:rPr>
      </w:pPr>
    </w:p>
    <w:p w14:paraId="61F0B53B" w14:textId="77777777" w:rsidR="00B77EE0" w:rsidRDefault="00B77EE0">
      <w:pPr>
        <w:widowControl/>
        <w:ind w:firstLine="709"/>
        <w:jc w:val="both"/>
        <w:rPr>
          <w:rFonts w:eastAsia="Calibri"/>
          <w:b/>
          <w:bCs/>
          <w:i/>
          <w:iCs/>
          <w:sz w:val="28"/>
          <w:lang w:val="uk-UA" w:eastAsia="en-US"/>
        </w:rPr>
      </w:pPr>
    </w:p>
    <w:tbl>
      <w:tblPr>
        <w:tblpPr w:leftFromText="180" w:rightFromText="180" w:vertAnchor="text" w:horzAnchor="page" w:tblpX="984" w:tblpY="349"/>
        <w:tblW w:w="10456" w:type="dxa"/>
        <w:tblLayout w:type="fixed"/>
        <w:tblLook w:val="04A0" w:firstRow="1" w:lastRow="0" w:firstColumn="1" w:lastColumn="0" w:noHBand="0" w:noVBand="1"/>
      </w:tblPr>
      <w:tblGrid>
        <w:gridCol w:w="5492"/>
        <w:gridCol w:w="4964"/>
      </w:tblGrid>
      <w:tr w:rsidR="00F511C6" w14:paraId="6A340D6D" w14:textId="77777777"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61A4" w14:textId="77777777" w:rsidR="00F511C6" w:rsidRDefault="007B60F5">
            <w:pPr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lastRenderedPageBreak/>
              <w:t>Пропо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>з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t>иція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t>стейхолдера</w:t>
            </w:r>
            <w:proofErr w:type="spellEnd"/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8E18" w14:textId="77777777" w:rsidR="00F511C6" w:rsidRDefault="007B60F5">
            <w:pPr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t>Внесені зміни в ОП</w:t>
            </w:r>
          </w:p>
        </w:tc>
      </w:tr>
      <w:tr w:rsidR="00F511C6" w14:paraId="3477836E" w14:textId="77777777"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FF36" w14:textId="77777777" w:rsidR="00F511C6" w:rsidRDefault="007B60F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Додати вивчення технології мереж 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>Wi</w:t>
            </w: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>Fi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2.4,  6, 7,8</w:t>
            </w:r>
          </w:p>
          <w:p w14:paraId="5092BB0B" w14:textId="77777777" w:rsidR="00F511C6" w:rsidRDefault="00F511C6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7B93" w14:textId="77777777" w:rsidR="00F511C6" w:rsidRDefault="007B60F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Додана тема «</w:t>
            </w: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>Технології 5</w:t>
            </w:r>
            <w:r>
              <w:rPr>
                <w:rFonts w:eastAsia="Calibri"/>
                <w:bCs/>
                <w:sz w:val="28"/>
                <w:szCs w:val="28"/>
                <w:lang w:val="en-US" w:eastAsia="en-US"/>
              </w:rPr>
              <w:t>G</w:t>
            </w: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  <w:lang w:val="en-US" w:eastAsia="en-US"/>
              </w:rPr>
              <w:t>Rel</w:t>
            </w: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.19, </w:t>
            </w:r>
            <w:r>
              <w:rPr>
                <w:rFonts w:eastAsia="Calibri"/>
                <w:bCs/>
                <w:sz w:val="28"/>
                <w:szCs w:val="28"/>
                <w:lang w:val="en-US" w:eastAsia="en-US"/>
              </w:rPr>
              <w:t>Rel</w:t>
            </w: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.20, </w:t>
            </w:r>
            <w:r>
              <w:rPr>
                <w:rFonts w:eastAsia="Calibri"/>
                <w:bCs/>
                <w:sz w:val="28"/>
                <w:szCs w:val="28"/>
                <w:lang w:val="en-US" w:eastAsia="en-US"/>
              </w:rPr>
              <w:t>Rel</w:t>
            </w: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.21» в ОП 2.1 «Сучасні </w:t>
            </w:r>
            <w:proofErr w:type="spellStart"/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>інфокомунікаційні</w:t>
            </w:r>
            <w:proofErr w:type="spellEnd"/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технології»</w:t>
            </w:r>
          </w:p>
        </w:tc>
      </w:tr>
      <w:tr w:rsidR="00F511C6" w14:paraId="5C53EA23" w14:textId="77777777"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E24F" w14:textId="77777777" w:rsidR="00F511C6" w:rsidRDefault="007B60F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Розглянути можливість включення вибіркової навчальної дисципліни «Системи ДЗЗ» до складу освітньої програми «Телекомунікації та радіотехніка» другого (магістерського) рівня вищої освіти за спеціальністю G5 - Електроніка, електронні комунікації, приладобудування та радіотехніка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D83F" w14:textId="77777777" w:rsidR="00F511C6" w:rsidRDefault="007B60F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Внесена пропозиція про включення дисципліни «Системи дистанційного зондування Землі» до </w:t>
            </w:r>
            <w:proofErr w:type="spellStart"/>
            <w:r>
              <w:rPr>
                <w:rFonts w:eastAsia="Calibri"/>
                <w:sz w:val="28"/>
                <w:szCs w:val="28"/>
                <w:lang w:val="uk-UA" w:eastAsia="en-US"/>
              </w:rPr>
              <w:t>фвкультетського</w:t>
            </w:r>
            <w:proofErr w:type="spellEnd"/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 переліку вибіркових дисциплін за другим (магістерським) </w:t>
            </w:r>
            <w:proofErr w:type="spellStart"/>
            <w:r>
              <w:rPr>
                <w:rFonts w:eastAsia="Calibri"/>
                <w:sz w:val="28"/>
                <w:szCs w:val="28"/>
                <w:lang w:val="uk-UA" w:eastAsia="en-US"/>
              </w:rPr>
              <w:t>освітньо-каліфікаційним</w:t>
            </w:r>
            <w:proofErr w:type="spellEnd"/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 рівнем</w:t>
            </w:r>
          </w:p>
        </w:tc>
      </w:tr>
      <w:tr w:rsidR="00F511C6" w14:paraId="3712235C" w14:textId="77777777"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274B" w14:textId="77777777" w:rsidR="00F511C6" w:rsidRDefault="007B60F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Збільшити матеріали, </w:t>
            </w:r>
            <w:proofErr w:type="spellStart"/>
            <w:r>
              <w:rPr>
                <w:rFonts w:eastAsia="Calibri"/>
                <w:sz w:val="28"/>
                <w:szCs w:val="28"/>
                <w:lang w:val="uk-UA" w:eastAsia="en-US"/>
              </w:rPr>
              <w:t>пов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>’</w:t>
            </w:r>
            <w:proofErr w:type="spellStart"/>
            <w:r>
              <w:rPr>
                <w:rFonts w:eastAsia="Calibri"/>
                <w:sz w:val="28"/>
                <w:szCs w:val="28"/>
                <w:lang w:val="uk-UA" w:eastAsia="en-US"/>
              </w:rPr>
              <w:t>язані</w:t>
            </w:r>
            <w:proofErr w:type="spellEnd"/>
          </w:p>
          <w:p w14:paraId="29D23546" w14:textId="77777777" w:rsidR="00F511C6" w:rsidRDefault="007B60F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з завадостійким кодуванням та інформаційною безпекою у системах цифрового зв</w:t>
            </w:r>
            <w:r>
              <w:rPr>
                <w:rFonts w:eastAsia="Calibri"/>
                <w:sz w:val="28"/>
                <w:szCs w:val="28"/>
                <w:lang w:eastAsia="en-US"/>
              </w:rPr>
              <w:t>’</w:t>
            </w:r>
            <w:proofErr w:type="spellStart"/>
            <w:r>
              <w:rPr>
                <w:rFonts w:eastAsia="Calibri"/>
                <w:sz w:val="28"/>
                <w:szCs w:val="28"/>
                <w:lang w:val="uk-UA" w:eastAsia="en-US"/>
              </w:rPr>
              <w:t>язку</w:t>
            </w:r>
            <w:proofErr w:type="spellEnd"/>
          </w:p>
          <w:p w14:paraId="00528DC8" w14:textId="77777777" w:rsidR="00F511C6" w:rsidRDefault="00F511C6">
            <w:pPr>
              <w:rPr>
                <w:rFonts w:ascii="Calibri" w:eastAsia="Calibri" w:hAnsi="Calibri"/>
                <w:sz w:val="28"/>
                <w:szCs w:val="28"/>
                <w:lang w:val="uk-UA" w:eastAsia="en-US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F2D7" w14:textId="77777777" w:rsidR="00F511C6" w:rsidRDefault="007B60F5">
            <w:pPr>
              <w:rPr>
                <w:rFonts w:ascii="Calibri" w:eastAsia="Calibri" w:hAnsi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Збільшена на 4 години відповідні теми в ОК 2.4 «</w:t>
            </w:r>
            <w:r>
              <w:rPr>
                <w:sz w:val="28"/>
                <w:szCs w:val="28"/>
                <w:lang w:val="uk-UA"/>
              </w:rPr>
              <w:t xml:space="preserve">Моделювання та оптимізація систем та мереж телекомунікацій». Передбачено тему з інформаційної безпеки у системах </w:t>
            </w:r>
            <w:proofErr w:type="spellStart"/>
            <w:r>
              <w:rPr>
                <w:sz w:val="28"/>
                <w:szCs w:val="28"/>
                <w:lang w:val="uk-UA"/>
              </w:rPr>
              <w:t>мобульного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зв</w:t>
            </w:r>
            <w:r>
              <w:rPr>
                <w:sz w:val="28"/>
                <w:szCs w:val="28"/>
              </w:rPr>
              <w:t>’</w:t>
            </w:r>
            <w:proofErr w:type="spellStart"/>
            <w:r>
              <w:rPr>
                <w:sz w:val="28"/>
                <w:szCs w:val="28"/>
                <w:lang w:val="uk-UA"/>
              </w:rPr>
              <w:t>язку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F511C6" w14:paraId="60B4D6E1" w14:textId="77777777"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34F05" w14:textId="77777777" w:rsidR="00F511C6" w:rsidRDefault="007B60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Додати матеріали, пов’язані з оптимізацією призначення вузлів телекомунікаційної мережі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616A" w14:textId="77777777" w:rsidR="00F511C6" w:rsidRDefault="007B60F5">
            <w:pPr>
              <w:rPr>
                <w:rFonts w:ascii="Calibri" w:eastAsia="Calibri" w:hAnsi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До  теми 4 «Марківські ланцюги та їх використання для сітьового аналізу телекомунікаційних мереж» в ОК 2.7 «Сітьовий аналіз телекомунікаційних мереж» додано матеріал, пов’язаний з реалізацією метода </w:t>
            </w:r>
            <w:proofErr w:type="spellStart"/>
            <w:r>
              <w:rPr>
                <w:rFonts w:eastAsia="Calibri"/>
                <w:sz w:val="28"/>
                <w:szCs w:val="28"/>
                <w:lang w:val="uk-UA" w:eastAsia="en-US"/>
              </w:rPr>
              <w:t>Ф.Куна</w:t>
            </w:r>
            <w:proofErr w:type="spellEnd"/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 оптимізації місць призначення серверів телекомунікаційних мереж</w:t>
            </w:r>
          </w:p>
        </w:tc>
      </w:tr>
    </w:tbl>
    <w:p w14:paraId="14A4587F" w14:textId="77777777" w:rsidR="00F511C6" w:rsidRDefault="00F511C6">
      <w:pPr>
        <w:widowControl/>
        <w:ind w:firstLine="709"/>
        <w:jc w:val="both"/>
        <w:rPr>
          <w:rFonts w:eastAsia="Calibri"/>
          <w:sz w:val="28"/>
          <w:lang w:val="uk-UA" w:eastAsia="en-US"/>
        </w:rPr>
      </w:pPr>
    </w:p>
    <w:p w14:paraId="7FE3C30B" w14:textId="77777777" w:rsidR="00F511C6" w:rsidRDefault="00F511C6">
      <w:pPr>
        <w:widowControl/>
        <w:ind w:firstLine="709"/>
        <w:jc w:val="both"/>
        <w:rPr>
          <w:rFonts w:eastAsia="Calibri"/>
          <w:sz w:val="28"/>
          <w:lang w:val="uk-UA" w:eastAsia="en-US"/>
        </w:rPr>
      </w:pPr>
    </w:p>
    <w:p w14:paraId="5FBE8510" w14:textId="77777777" w:rsidR="00F511C6" w:rsidRDefault="00F511C6">
      <w:pPr>
        <w:widowControl/>
        <w:ind w:firstLine="709"/>
        <w:jc w:val="both"/>
        <w:rPr>
          <w:rFonts w:eastAsia="Calibri"/>
          <w:sz w:val="28"/>
          <w:lang w:val="uk-UA" w:eastAsia="en-US"/>
        </w:rPr>
      </w:pPr>
    </w:p>
    <w:p w14:paraId="2B03B19F" w14:textId="77777777" w:rsidR="00F511C6" w:rsidRDefault="007B60F5">
      <w:pPr>
        <w:widowControl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rFonts w:eastAsia="Calibri"/>
          <w:b/>
          <w:bCs/>
          <w:sz w:val="28"/>
          <w:lang w:val="uk-UA" w:eastAsia="en-US"/>
        </w:rPr>
        <w:t>УХВАЛИЛИ:</w:t>
      </w:r>
      <w:r>
        <w:rPr>
          <w:rFonts w:eastAsia="Calibri"/>
          <w:sz w:val="28"/>
          <w:lang w:val="uk-UA" w:eastAsia="en-US"/>
        </w:rPr>
        <w:t xml:space="preserve"> подати до РЗЯВО ДНУ пропозиції щодо </w:t>
      </w:r>
      <w:r>
        <w:rPr>
          <w:color w:val="000000"/>
          <w:sz w:val="28"/>
          <w:szCs w:val="28"/>
          <w:lang w:val="uk-UA"/>
        </w:rPr>
        <w:t>запровадження ОП:</w:t>
      </w:r>
    </w:p>
    <w:p w14:paraId="47C1EF70" w14:textId="77777777" w:rsidR="00F511C6" w:rsidRDefault="007B60F5">
      <w:pPr>
        <w:widowControl/>
        <w:numPr>
          <w:ilvl w:val="0"/>
          <w:numId w:val="2"/>
        </w:numPr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>Рекомендувати ОПП «Середня освіта (Фізика та інформатика)» зі спеціальності А4.08 Середня освіта. Фізика та астрономія до розгляду та затвердження вченою радою факультету фізики, електроніки та комп’ютерних систем Дніпровського національного університету;</w:t>
      </w:r>
    </w:p>
    <w:p w14:paraId="760B6AE2" w14:textId="77777777" w:rsidR="00F511C6" w:rsidRDefault="007B60F5">
      <w:pPr>
        <w:widowControl/>
        <w:numPr>
          <w:ilvl w:val="0"/>
          <w:numId w:val="2"/>
        </w:numPr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>Рекомендувати освітні програми факультету фізики, електроніки та комп’ютерних систем у чинній редакції до розгляду та затвердження вченою радою факультету фізики, електроніки та комп’ютерних систем Дніпровського національного університету;</w:t>
      </w:r>
    </w:p>
    <w:p w14:paraId="2F106015" w14:textId="77777777" w:rsidR="00F511C6" w:rsidRDefault="007B60F5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Пропозиції щодо покращення якості освіти прийняти до уваги та рекомендувати ОПП “Телекомунікації та радіотехніка” </w:t>
      </w:r>
      <w:r>
        <w:rPr>
          <w:bCs/>
          <w:iCs/>
          <w:color w:val="000000"/>
          <w:sz w:val="28"/>
          <w:szCs w:val="28"/>
          <w:lang w:val="uk-UA"/>
        </w:rPr>
        <w:t>до розгляду та затвердження вченою радою факультету фізики, електроніки та комп’ютерних систем Дніпровського національного університету.</w:t>
      </w:r>
      <w:r>
        <w:rPr>
          <w:sz w:val="28"/>
          <w:szCs w:val="28"/>
          <w:lang w:val="uk-UA"/>
        </w:rPr>
        <w:t>.</w:t>
      </w:r>
    </w:p>
    <w:p w14:paraId="2242C266" w14:textId="77777777" w:rsidR="00F511C6" w:rsidRDefault="00F511C6">
      <w:pPr>
        <w:widowControl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76288271" w14:textId="77777777" w:rsidR="00F511C6" w:rsidRDefault="00F511C6">
      <w:pPr>
        <w:widowControl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0B211C85" w14:textId="77777777" w:rsidR="00F511C6" w:rsidRDefault="00F511C6">
      <w:pPr>
        <w:widowControl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104FCA59" w14:textId="77777777" w:rsidR="00F511C6" w:rsidRDefault="00F511C6">
      <w:pPr>
        <w:widowControl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60127C5E" w14:textId="77777777" w:rsidR="00F511C6" w:rsidRDefault="00F511C6">
      <w:pPr>
        <w:widowControl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4039F94A" w14:textId="77777777" w:rsidR="00F511C6" w:rsidRDefault="00F511C6">
      <w:pPr>
        <w:widowControl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0B1D6F3E" w14:textId="77777777" w:rsidR="00F511C6" w:rsidRDefault="00F511C6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03414B75" w14:textId="77777777" w:rsidR="00F511C6" w:rsidRDefault="007B60F5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Результати голосування:</w:t>
      </w:r>
    </w:p>
    <w:p w14:paraId="7AF8883D" w14:textId="77777777" w:rsidR="00F511C6" w:rsidRDefault="007B60F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– 10;</w:t>
      </w:r>
    </w:p>
    <w:p w14:paraId="2B8F89F8" w14:textId="77777777" w:rsidR="00F511C6" w:rsidRDefault="007B60F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«Проти» – немає;</w:t>
      </w:r>
    </w:p>
    <w:p w14:paraId="3CACB899" w14:textId="77777777" w:rsidR="00F511C6" w:rsidRDefault="007B60F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«Утрималось» – немає.</w:t>
      </w:r>
    </w:p>
    <w:p w14:paraId="4932A6B0" w14:textId="77777777" w:rsidR="00F511C6" w:rsidRDefault="007B60F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Рішення прийнято одноголосно.</w:t>
      </w:r>
    </w:p>
    <w:p w14:paraId="3731975D" w14:textId="77777777" w:rsidR="00F511C6" w:rsidRDefault="00F511C6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04889412" w14:textId="4085C5F2" w:rsidR="00F511C6" w:rsidRDefault="002B1253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>
        <w:rPr>
          <w:noProof/>
        </w:rPr>
        <w:pict w14:anchorId="60ABF9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style="position:absolute;left:0;text-align:left;margin-left:305.45pt;margin-top:16.45pt;width:51.35pt;height:48pt;z-index:-251656192;visibility:visible;mso-wrap-style:square;mso-position-horizontal-relative:text;mso-position-vertical-relative:text">
            <v:imagedata r:id="rId6" o:title=""/>
          </v:shape>
        </w:pict>
      </w:r>
      <w:r w:rsidR="007B60F5">
        <w:rPr>
          <w:sz w:val="28"/>
          <w:szCs w:val="28"/>
          <w:lang w:val="uk-UA"/>
        </w:rPr>
        <w:t>Головуючий на засіданні, Голова Бюро з за</w:t>
      </w:r>
      <w:r w:rsidR="007B60F5">
        <w:rPr>
          <w:sz w:val="28"/>
          <w:szCs w:val="28"/>
          <w:lang w:val="uk-UA"/>
        </w:rPr>
        <w:t xml:space="preserve">безпечення </w:t>
      </w:r>
    </w:p>
    <w:p w14:paraId="06A51C62" w14:textId="77777777" w:rsidR="00F511C6" w:rsidRDefault="007B60F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якості вищої освіти та освітньої діяльності </w:t>
      </w:r>
    </w:p>
    <w:p w14:paraId="073E84AB" w14:textId="77777777" w:rsidR="00F511C6" w:rsidRDefault="007B60F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факультету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ФЕКС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Дмитро </w:t>
      </w:r>
      <w:proofErr w:type="spellStart"/>
      <w:r>
        <w:rPr>
          <w:sz w:val="28"/>
          <w:szCs w:val="28"/>
          <w:lang w:val="uk-UA"/>
        </w:rPr>
        <w:t>Салтиков</w:t>
      </w:r>
      <w:proofErr w:type="spellEnd"/>
    </w:p>
    <w:p w14:paraId="047435EB" w14:textId="77777777" w:rsidR="00F511C6" w:rsidRDefault="00F511C6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794528C6" w14:textId="7B91B888" w:rsidR="00F511C6" w:rsidRDefault="007B60F5">
      <w:pPr>
        <w:spacing w:line="276" w:lineRule="auto"/>
        <w:ind w:firstLine="709"/>
        <w:jc w:val="both"/>
        <w:rPr>
          <w:rFonts w:eastAsia="SimSun"/>
          <w:sz w:val="28"/>
          <w:szCs w:val="28"/>
          <w:lang w:val="uk-UA" w:eastAsia="zh-CN"/>
        </w:rPr>
      </w:pPr>
      <w:r>
        <w:rPr>
          <w:noProof/>
          <w:sz w:val="28"/>
          <w:szCs w:val="28"/>
          <w:lang w:val="uk-UA"/>
        </w:rPr>
        <w:pict w14:anchorId="46A4A0C5">
          <v:shape id="Image2" o:spid="_x0000_s1027" type="#_x0000_t75" style="position:absolute;left:0;text-align:left;margin-left:274.5pt;margin-top:16.3pt;width:79.2pt;height:29.8pt;z-index:-251658240;visibility:visible;mso-wrap-distance-left:0;mso-wrap-distance-right:0" o:allowincell="f">
            <v:imagedata r:id="rId7" o:title=""/>
          </v:shape>
        </w:pict>
      </w:r>
      <w:r>
        <w:rPr>
          <w:sz w:val="28"/>
          <w:szCs w:val="28"/>
          <w:lang w:val="uk-UA"/>
        </w:rPr>
        <w:t xml:space="preserve">Секретар засідання, </w:t>
      </w:r>
      <w:r>
        <w:rPr>
          <w:rFonts w:eastAsia="SimSun"/>
          <w:sz w:val="28"/>
          <w:szCs w:val="28"/>
          <w:lang w:val="uk-UA" w:eastAsia="zh-CN"/>
        </w:rPr>
        <w:t xml:space="preserve">доцент кафедри комп’ютерних </w:t>
      </w:r>
    </w:p>
    <w:p w14:paraId="6D3A1ACE" w14:textId="28485FD8" w:rsidR="00F511C6" w:rsidRDefault="007B60F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 w:eastAsia="zh-CN"/>
        </w:rPr>
        <w:t>наук та інформаційних технологій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Сергій </w:t>
      </w:r>
      <w:proofErr w:type="spellStart"/>
      <w:r>
        <w:rPr>
          <w:sz w:val="28"/>
          <w:szCs w:val="28"/>
          <w:lang w:val="uk-UA"/>
        </w:rPr>
        <w:t>Пляка</w:t>
      </w:r>
      <w:proofErr w:type="spellEnd"/>
    </w:p>
    <w:sectPr w:rsidR="00F511C6">
      <w:pgSz w:w="11906" w:h="16838"/>
      <w:pgMar w:top="851" w:right="624" w:bottom="1134" w:left="851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C0B1D"/>
    <w:multiLevelType w:val="multilevel"/>
    <w:tmpl w:val="22F8D2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6C0E88"/>
    <w:multiLevelType w:val="multilevel"/>
    <w:tmpl w:val="658C09BA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" w15:restartNumberingAfterBreak="0">
    <w:nsid w:val="382778DE"/>
    <w:multiLevelType w:val="multilevel"/>
    <w:tmpl w:val="6F7C7478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" w15:restartNumberingAfterBreak="0">
    <w:nsid w:val="60A4377C"/>
    <w:multiLevelType w:val="multilevel"/>
    <w:tmpl w:val="73585424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 w16cid:durableId="1372684113">
    <w:abstractNumId w:val="3"/>
  </w:num>
  <w:num w:numId="2" w16cid:durableId="816072652">
    <w:abstractNumId w:val="2"/>
  </w:num>
  <w:num w:numId="3" w16cid:durableId="1975745347">
    <w:abstractNumId w:val="1"/>
  </w:num>
  <w:num w:numId="4" w16cid:durableId="1331372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autoHyphenation/>
  <w:hyphenationZone w:val="425"/>
  <w:doNotHyphenateCap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11C6"/>
    <w:rsid w:val="002B1253"/>
    <w:rsid w:val="005647E6"/>
    <w:rsid w:val="007759AB"/>
    <w:rsid w:val="00843EFF"/>
    <w:rsid w:val="00904287"/>
    <w:rsid w:val="009F1D24"/>
    <w:rsid w:val="00AC353B"/>
    <w:rsid w:val="00B77EE0"/>
    <w:rsid w:val="00B836AA"/>
    <w:rsid w:val="00E13384"/>
    <w:rsid w:val="00F422B6"/>
    <w:rsid w:val="00F5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59F00DA"/>
  <w15:docId w15:val="{58265ED1-2220-49F9-9C50-CC23DE1FB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lang w:val="ru-RU" w:eastAsia="ru-RU"/>
    </w:rPr>
  </w:style>
  <w:style w:type="paragraph" w:styleId="1">
    <w:name w:val="heading 1"/>
    <w:basedOn w:val="a"/>
    <w:next w:val="a"/>
    <w:qFormat/>
    <w:pPr>
      <w:keepNext/>
      <w:widowControl/>
      <w:ind w:firstLine="708"/>
      <w:jc w:val="both"/>
      <w:outlineLvl w:val="0"/>
    </w:pPr>
    <w:rPr>
      <w:rFonts w:eastAsia="Calibri"/>
      <w:sz w:val="28"/>
      <w:lang w:val="uk-UA" w:eastAsia="en-US"/>
    </w:rPr>
  </w:style>
  <w:style w:type="paragraph" w:styleId="2">
    <w:name w:val="heading 2"/>
    <w:basedOn w:val="a"/>
    <w:next w:val="a"/>
    <w:qFormat/>
    <w:pPr>
      <w:keepNext/>
      <w:widowControl/>
      <w:shd w:val="clear" w:color="auto" w:fill="FFFFFF"/>
      <w:spacing w:line="326" w:lineRule="exact"/>
      <w:ind w:right="5"/>
      <w:jc w:val="both"/>
      <w:outlineLvl w:val="1"/>
    </w:pPr>
    <w:rPr>
      <w:color w:val="000000"/>
      <w:spacing w:val="-5"/>
      <w:sz w:val="28"/>
      <w:szCs w:val="29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rPr>
      <w:rFonts w:ascii="Arial" w:hAnsi="Arial" w:cs="Arial"/>
      <w:sz w:val="24"/>
      <w:lang w:val="uk-UA" w:eastAsia="zh-CN"/>
    </w:rPr>
  </w:style>
  <w:style w:type="character" w:customStyle="1" w:styleId="20">
    <w:name w:val="Основний текст з відступом 2 Знак"/>
    <w:link w:val="21"/>
    <w:semiHidden/>
    <w:qFormat/>
    <w:rsid w:val="00BE4A44"/>
    <w:rPr>
      <w:sz w:val="28"/>
      <w:lang w:val="uk-UA" w:eastAsia="ru-RU"/>
    </w:rPr>
  </w:style>
  <w:style w:type="character" w:customStyle="1" w:styleId="StrongEmphasis">
    <w:name w:val="Strong Emphasis"/>
    <w:qFormat/>
    <w:rPr>
      <w:b/>
      <w:bCs/>
    </w:rPr>
  </w:style>
  <w:style w:type="character" w:styleId="a4">
    <w:name w:val="Hyperlink"/>
    <w:rPr>
      <w:color w:val="000080"/>
      <w:u w:val="single"/>
    </w:rPr>
  </w:style>
  <w:style w:type="character" w:styleId="a5">
    <w:name w:val="FollowedHyperlink"/>
    <w:rPr>
      <w:color w:val="800000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semiHidden/>
    <w:pPr>
      <w:widowControl/>
      <w:jc w:val="both"/>
    </w:pPr>
    <w:rPr>
      <w:rFonts w:ascii="Arial" w:hAnsi="Arial" w:cs="Arial"/>
      <w:sz w:val="24"/>
      <w:lang w:val="uk-UA" w:eastAsia="zh-CN"/>
    </w:r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9">
    <w:name w:val="Body Text Indent"/>
    <w:basedOn w:val="a"/>
    <w:semiHidden/>
    <w:pPr>
      <w:ind w:firstLine="454"/>
    </w:pPr>
    <w:rPr>
      <w:sz w:val="28"/>
      <w:lang w:val="uk-UA"/>
    </w:rPr>
  </w:style>
  <w:style w:type="paragraph" w:styleId="21">
    <w:name w:val="Body Text Indent 2"/>
    <w:basedOn w:val="a"/>
    <w:link w:val="20"/>
    <w:semiHidden/>
    <w:qFormat/>
    <w:pPr>
      <w:ind w:firstLine="709"/>
      <w:jc w:val="both"/>
    </w:pPr>
    <w:rPr>
      <w:sz w:val="28"/>
      <w:lang w:val="uk-UA"/>
    </w:rPr>
  </w:style>
  <w:style w:type="paragraph" w:styleId="aa">
    <w:name w:val="List Paragraph"/>
    <w:basedOn w:val="a"/>
    <w:uiPriority w:val="99"/>
    <w:qFormat/>
    <w:rsid w:val="009A0974"/>
    <w:pPr>
      <w:widowControl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FrameContents">
    <w:name w:val="Frame Contents"/>
    <w:basedOn w:val="a"/>
    <w:qFormat/>
  </w:style>
  <w:style w:type="table" w:styleId="ab">
    <w:name w:val="Table Grid"/>
    <w:basedOn w:val="a1"/>
    <w:uiPriority w:val="59"/>
    <w:rsid w:val="005C1C2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dnu.dp.ua/view/program_osvitnih_progra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4473</Words>
  <Characters>2550</Characters>
  <Application>Microsoft Office Word</Application>
  <DocSecurity>0</DocSecurity>
  <Lines>21</Lines>
  <Paragraphs>14</Paragraphs>
  <ScaleCrop>false</ScaleCrop>
  <Company>Ya Blondinko Edition</Company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Витяг з протоколу № 9</dc:title>
  <dc:subject/>
  <dc:creator>СИР</dc:creator>
  <dc:description/>
  <cp:lastModifiedBy>Гомілко Ігор Володимирович</cp:lastModifiedBy>
  <cp:revision>19</cp:revision>
  <cp:lastPrinted>2019-11-15T06:11:00Z</cp:lastPrinted>
  <dcterms:created xsi:type="dcterms:W3CDTF">2026-09-22T10:36:00Z</dcterms:created>
  <dcterms:modified xsi:type="dcterms:W3CDTF">2026-10-12T20:53:00Z</dcterms:modified>
  <dc:language>en-US</dc:language>
</cp:coreProperties>
</file>